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266DD" w:rsidRPr="004266DD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01:08:1001001:508 по ул. Верещагина, 203 ст. Ханской и на отклонение от предельных параметров разрешенного строительства объекта капитального строительства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5E3E6F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66DD" w:rsidRPr="004266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01:08:1001001:508 по ул. Верещагина, 203 ст. Ханской и на отклонение от предельных параметров разрешенного строительства объекта капитального строительства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4266DD">
        <w:rPr>
          <w:rFonts w:ascii="Times New Roman" w:hAnsi="Times New Roman"/>
          <w:color w:val="000000"/>
          <w:sz w:val="28"/>
          <w:szCs w:val="28"/>
        </w:rPr>
        <w:t>303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E6F">
        <w:rPr>
          <w:rFonts w:ascii="Times New Roman" w:hAnsi="Times New Roman"/>
          <w:color w:val="000000"/>
          <w:sz w:val="28"/>
          <w:szCs w:val="28"/>
        </w:rPr>
        <w:t>3</w:t>
      </w:r>
      <w:r w:rsidR="004266DD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66DD" w:rsidRPr="004266DD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01:08:1001001:508 по </w:t>
      </w:r>
      <w:r w:rsidR="004266DD">
        <w:rPr>
          <w:rFonts w:ascii="Times New Roman" w:hAnsi="Times New Roman"/>
          <w:sz w:val="28"/>
          <w:szCs w:val="28"/>
        </w:rPr>
        <w:t xml:space="preserve">                               </w:t>
      </w:r>
      <w:r w:rsidR="004266DD" w:rsidRPr="004266DD">
        <w:rPr>
          <w:rFonts w:ascii="Times New Roman" w:hAnsi="Times New Roman"/>
          <w:sz w:val="28"/>
          <w:szCs w:val="28"/>
        </w:rPr>
        <w:t>ул. Верещагина, 203 ст. Ханской и на отклонение от предельных параметров разрешенного строительства объекта капитального строительства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E3E6F">
        <w:rPr>
          <w:rFonts w:ascii="Times New Roman" w:hAnsi="Times New Roman"/>
          <w:color w:val="000000"/>
          <w:sz w:val="28"/>
          <w:szCs w:val="28"/>
        </w:rPr>
        <w:t>08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5E3E6F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5E3E6F">
        <w:rPr>
          <w:rFonts w:ascii="Times New Roman" w:hAnsi="Times New Roman"/>
          <w:color w:val="000000"/>
          <w:sz w:val="28"/>
          <w:szCs w:val="28"/>
        </w:rPr>
        <w:t>9</w:t>
      </w:r>
      <w:r w:rsidR="004266DD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62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95762A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0761" w:rsidRPr="00F8605D" w:rsidRDefault="005207EB" w:rsidP="004266D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5E3E6F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3E6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E3E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B65" w:rsidRDefault="004266D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6DD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Головину Петру Григорьевичу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01:08:1001001:508, площадью 600 кв. м,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4266DD">
        <w:rPr>
          <w:rFonts w:ascii="Times New Roman" w:hAnsi="Times New Roman"/>
          <w:bCs/>
          <w:color w:val="000000"/>
          <w:sz w:val="28"/>
          <w:szCs w:val="28"/>
        </w:rPr>
        <w:t>ул. Верещагина, 203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266DD">
        <w:rPr>
          <w:rFonts w:ascii="Times New Roman" w:hAnsi="Times New Roman"/>
          <w:bCs/>
          <w:color w:val="000000"/>
          <w:sz w:val="28"/>
          <w:szCs w:val="28"/>
        </w:rPr>
        <w:t>ст. Ханской на расстоянии 1 м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 границы земельного участка по </w:t>
      </w:r>
      <w:r w:rsidRPr="004266DD">
        <w:rPr>
          <w:rFonts w:ascii="Times New Roman" w:hAnsi="Times New Roman"/>
          <w:bCs/>
          <w:color w:val="000000"/>
          <w:sz w:val="28"/>
          <w:szCs w:val="28"/>
        </w:rPr>
        <w:t xml:space="preserve">ул. Верещагина, 201 ст.  Ханской и по красной линии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</w:t>
      </w:r>
      <w:r w:rsidRPr="004266DD">
        <w:rPr>
          <w:rFonts w:ascii="Times New Roman" w:hAnsi="Times New Roman"/>
          <w:bCs/>
          <w:color w:val="000000"/>
          <w:sz w:val="28"/>
          <w:szCs w:val="28"/>
        </w:rPr>
        <w:t>ул. Верещагина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266DD">
        <w:rPr>
          <w:rFonts w:ascii="Times New Roman" w:hAnsi="Times New Roman"/>
          <w:bCs/>
          <w:color w:val="000000"/>
          <w:sz w:val="28"/>
          <w:szCs w:val="28"/>
        </w:rPr>
        <w:t>ст. Ханской.</w:t>
      </w:r>
    </w:p>
    <w:p w:rsidR="00AD0761" w:rsidRDefault="00AD0761" w:rsidP="004266DD">
      <w:pPr>
        <w:spacing w:after="0" w:line="240" w:lineRule="auto"/>
        <w:ind w:right="-28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5E3E6F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4266DD">
      <w:pgSz w:w="11906" w:h="16838"/>
      <w:pgMar w:top="0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4B" w:rsidRDefault="0028014B">
      <w:pPr>
        <w:spacing w:line="240" w:lineRule="auto"/>
      </w:pPr>
      <w:r>
        <w:separator/>
      </w:r>
    </w:p>
  </w:endnote>
  <w:endnote w:type="continuationSeparator" w:id="0">
    <w:p w:rsidR="0028014B" w:rsidRDefault="00280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4B" w:rsidRDefault="0028014B">
      <w:pPr>
        <w:spacing w:after="0" w:line="240" w:lineRule="auto"/>
      </w:pPr>
      <w:r>
        <w:separator/>
      </w:r>
    </w:p>
  </w:footnote>
  <w:footnote w:type="continuationSeparator" w:id="0">
    <w:p w:rsidR="0028014B" w:rsidRDefault="00280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14B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66DD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5762A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2022-04-11T11:33:00Z</cp:lastPrinted>
  <dcterms:created xsi:type="dcterms:W3CDTF">2021-08-13T12:29:00Z</dcterms:created>
  <dcterms:modified xsi:type="dcterms:W3CDTF">2022-04-11T11:33:00Z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